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873" w:rsidRDefault="00E43873" w:rsidP="00E43873">
      <w:pPr>
        <w:keepNext/>
        <w:spacing w:after="0" w:line="240" w:lineRule="auto"/>
        <w:jc w:val="center"/>
        <w:outlineLvl w:val="0"/>
        <w:rPr>
          <w:rFonts w:ascii="Calibri" w:eastAsia="Times New Roman" w:hAnsi="Calibri" w:cs="Arial"/>
          <w:b/>
          <w:snapToGrid w:val="0"/>
          <w:sz w:val="28"/>
          <w:szCs w:val="28"/>
          <w:lang w:eastAsia="it-IT"/>
        </w:rPr>
      </w:pPr>
      <w:r w:rsidRPr="00E43873">
        <w:rPr>
          <w:rFonts w:ascii="Calibri" w:eastAsia="Times New Roman" w:hAnsi="Calibri" w:cs="Arial"/>
          <w:b/>
          <w:snapToGrid w:val="0"/>
          <w:sz w:val="28"/>
          <w:szCs w:val="28"/>
          <w:lang w:eastAsia="it-IT"/>
        </w:rPr>
        <w:t>Corso ACNP</w:t>
      </w:r>
    </w:p>
    <w:p w:rsidR="00E43873" w:rsidRPr="00E43873" w:rsidRDefault="00E43873" w:rsidP="00E43873">
      <w:pPr>
        <w:keepNext/>
        <w:spacing w:after="0" w:line="240" w:lineRule="auto"/>
        <w:jc w:val="center"/>
        <w:outlineLvl w:val="0"/>
        <w:rPr>
          <w:rFonts w:ascii="Calibri" w:eastAsia="Times New Roman" w:hAnsi="Calibri" w:cs="Arial"/>
          <w:b/>
          <w:snapToGrid w:val="0"/>
          <w:sz w:val="28"/>
          <w:szCs w:val="28"/>
          <w:lang w:eastAsia="it-IT"/>
        </w:rPr>
      </w:pPr>
    </w:p>
    <w:p w:rsidR="00E43873" w:rsidRDefault="00E43873" w:rsidP="00E43873">
      <w:pPr>
        <w:keepNext/>
        <w:spacing w:after="0" w:line="240" w:lineRule="auto"/>
        <w:jc w:val="center"/>
        <w:outlineLvl w:val="0"/>
        <w:rPr>
          <w:rFonts w:ascii="Calibri" w:eastAsia="Times New Roman" w:hAnsi="Calibri" w:cs="Arial"/>
          <w:b/>
          <w:snapToGrid w:val="0"/>
          <w:sz w:val="28"/>
          <w:szCs w:val="28"/>
          <w:lang w:eastAsia="it-IT"/>
        </w:rPr>
      </w:pPr>
      <w:r w:rsidRPr="00E43873">
        <w:rPr>
          <w:rFonts w:ascii="Calibri" w:eastAsia="Times New Roman" w:hAnsi="Calibri" w:cs="Arial"/>
          <w:b/>
          <w:snapToGrid w:val="0"/>
          <w:sz w:val="28"/>
          <w:szCs w:val="28"/>
          <w:lang w:eastAsia="it-IT"/>
        </w:rPr>
        <w:t>L'aggiornamento in linea del Catalogo Collettivo Nazionale dei Periodici (ACNP)</w:t>
      </w:r>
    </w:p>
    <w:p w:rsidR="00E43873" w:rsidRPr="00E43873" w:rsidRDefault="00E43873" w:rsidP="00E43873">
      <w:pPr>
        <w:keepNext/>
        <w:spacing w:after="0" w:line="240" w:lineRule="auto"/>
        <w:jc w:val="center"/>
        <w:outlineLvl w:val="0"/>
        <w:rPr>
          <w:rFonts w:ascii="Calibri" w:eastAsia="Times New Roman" w:hAnsi="Calibri" w:cs="Arial"/>
          <w:b/>
          <w:snapToGrid w:val="0"/>
          <w:sz w:val="28"/>
          <w:szCs w:val="28"/>
          <w:lang w:eastAsia="it-IT"/>
        </w:rPr>
      </w:pPr>
    </w:p>
    <w:p w:rsidR="00E43873" w:rsidRDefault="00E43873" w:rsidP="00E43873">
      <w:pPr>
        <w:keepNext/>
        <w:spacing w:after="0" w:line="240" w:lineRule="auto"/>
        <w:jc w:val="center"/>
        <w:outlineLvl w:val="0"/>
        <w:rPr>
          <w:rFonts w:ascii="Calibri" w:eastAsia="Times New Roman" w:hAnsi="Calibri" w:cs="Arial"/>
          <w:b/>
          <w:snapToGrid w:val="0"/>
          <w:sz w:val="24"/>
          <w:szCs w:val="24"/>
          <w:lang w:eastAsia="it-IT"/>
        </w:rPr>
      </w:pPr>
      <w:r>
        <w:rPr>
          <w:rFonts w:ascii="Calibri" w:eastAsia="Times New Roman" w:hAnsi="Calibri" w:cs="Arial"/>
          <w:b/>
          <w:snapToGrid w:val="0"/>
          <w:sz w:val="24"/>
          <w:szCs w:val="24"/>
          <w:lang w:eastAsia="it-IT"/>
        </w:rPr>
        <w:t>PROGRAMMA</w:t>
      </w:r>
    </w:p>
    <w:p w:rsidR="00E43873" w:rsidRDefault="00E43873" w:rsidP="00E43873">
      <w:pPr>
        <w:keepNext/>
        <w:spacing w:after="0" w:line="240" w:lineRule="auto"/>
        <w:jc w:val="center"/>
        <w:outlineLvl w:val="0"/>
        <w:rPr>
          <w:rFonts w:ascii="Calibri" w:eastAsia="Times New Roman" w:hAnsi="Calibri" w:cs="Arial"/>
          <w:b/>
          <w:snapToGrid w:val="0"/>
          <w:sz w:val="24"/>
          <w:szCs w:val="24"/>
          <w:lang w:eastAsia="it-IT"/>
        </w:rPr>
      </w:pPr>
    </w:p>
    <w:p w:rsidR="00E43873" w:rsidRDefault="00E43873" w:rsidP="00E43873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snapToGrid w:val="0"/>
          <w:sz w:val="24"/>
          <w:szCs w:val="24"/>
          <w:lang w:eastAsia="it-IT"/>
        </w:rPr>
      </w:pPr>
      <w:r>
        <w:rPr>
          <w:rFonts w:ascii="Calibri" w:eastAsia="Times New Roman" w:hAnsi="Calibri" w:cs="Arial"/>
          <w:b/>
          <w:snapToGrid w:val="0"/>
          <w:sz w:val="24"/>
          <w:szCs w:val="24"/>
          <w:lang w:eastAsia="it-IT"/>
        </w:rPr>
        <w:t>Lunedì 20 aprile 2020 – ore 9.00-10.00</w:t>
      </w:r>
    </w:p>
    <w:p w:rsidR="00E43873" w:rsidRPr="00E43873" w:rsidRDefault="00E43873" w:rsidP="00E43873">
      <w:pPr>
        <w:spacing w:after="0" w:line="240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>Introduzione, prove di connessione e di utilizzo degli applicativi</w:t>
      </w:r>
    </w:p>
    <w:p w:rsidR="00E43873" w:rsidRPr="00E43873" w:rsidRDefault="00E43873" w:rsidP="00E43873">
      <w:pPr>
        <w:spacing w:after="0" w:line="240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</w:p>
    <w:p w:rsidR="00E43873" w:rsidRDefault="00E43873" w:rsidP="00E43873">
      <w:pPr>
        <w:keepNext/>
        <w:spacing w:after="0" w:line="240" w:lineRule="auto"/>
        <w:ind w:left="-5"/>
        <w:outlineLvl w:val="0"/>
        <w:rPr>
          <w:rFonts w:ascii="Calibri" w:eastAsia="Times New Roman" w:hAnsi="Calibri" w:cs="Arial"/>
          <w:b/>
          <w:snapToGrid w:val="0"/>
          <w:sz w:val="24"/>
          <w:szCs w:val="24"/>
          <w:lang w:eastAsia="it-IT"/>
        </w:rPr>
      </w:pPr>
      <w:r>
        <w:rPr>
          <w:rFonts w:ascii="Calibri" w:eastAsia="Times New Roman" w:hAnsi="Calibri" w:cs="Arial"/>
          <w:b/>
          <w:snapToGrid w:val="0"/>
          <w:sz w:val="24"/>
          <w:szCs w:val="24"/>
          <w:lang w:eastAsia="it-IT"/>
        </w:rPr>
        <w:t>Mercoledì 22 aprile 2020 – ore 9.00-12.30</w:t>
      </w:r>
    </w:p>
    <w:p w:rsidR="00E43873" w:rsidRPr="00E43873" w:rsidRDefault="00E43873" w:rsidP="00E43873">
      <w:pPr>
        <w:numPr>
          <w:ilvl w:val="0"/>
          <w:numId w:val="2"/>
        </w:numPr>
        <w:spacing w:after="25" w:line="251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>Il portale ACNP, il progetto e i servizi collegati</w:t>
      </w:r>
    </w:p>
    <w:p w:rsidR="00E43873" w:rsidRPr="00E43873" w:rsidRDefault="00E43873" w:rsidP="00E43873">
      <w:pPr>
        <w:numPr>
          <w:ilvl w:val="0"/>
          <w:numId w:val="2"/>
        </w:numPr>
        <w:spacing w:after="25" w:line="251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 xml:space="preserve">Il programma gestionale: caratteristiche e collegamenti a servizi esterni </w:t>
      </w:r>
    </w:p>
    <w:p w:rsidR="00E43873" w:rsidRPr="00E43873" w:rsidRDefault="00E43873" w:rsidP="00E43873">
      <w:pPr>
        <w:numPr>
          <w:ilvl w:val="0"/>
          <w:numId w:val="2"/>
        </w:numPr>
        <w:spacing w:after="25" w:line="251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 xml:space="preserve">L’accesso al sistema e la modifica della password, iscrizione alla mailing list di ACNP </w:t>
      </w:r>
    </w:p>
    <w:p w:rsidR="00E43873" w:rsidRPr="00E43873" w:rsidRDefault="00E43873" w:rsidP="00E43873">
      <w:pPr>
        <w:numPr>
          <w:ilvl w:val="0"/>
          <w:numId w:val="2"/>
        </w:numPr>
        <w:spacing w:after="25" w:line="251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 xml:space="preserve">Le procedure gestionali del catalogo: ambiente di prova e ambiente di produzione </w:t>
      </w:r>
    </w:p>
    <w:p w:rsidR="00E43873" w:rsidRPr="00E43873" w:rsidRDefault="00E43873" w:rsidP="00E43873">
      <w:pPr>
        <w:numPr>
          <w:ilvl w:val="0"/>
          <w:numId w:val="2"/>
        </w:numPr>
        <w:spacing w:after="25" w:line="251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>La gestione dei dati anagrafici della biblioteca</w:t>
      </w:r>
    </w:p>
    <w:p w:rsidR="00E43873" w:rsidRPr="00E43873" w:rsidRDefault="00E43873" w:rsidP="00E43873">
      <w:pPr>
        <w:numPr>
          <w:ilvl w:val="0"/>
          <w:numId w:val="2"/>
        </w:numPr>
        <w:spacing w:after="25" w:line="251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 xml:space="preserve">La generazione della maschera di ricerca personalizzata </w:t>
      </w:r>
    </w:p>
    <w:p w:rsidR="00E43873" w:rsidRPr="00E43873" w:rsidRDefault="00E43873" w:rsidP="00E43873">
      <w:pPr>
        <w:pStyle w:val="Paragrafoelenco"/>
        <w:numPr>
          <w:ilvl w:val="0"/>
          <w:numId w:val="2"/>
        </w:numPr>
        <w:spacing w:after="25" w:line="251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 xml:space="preserve">Servizi riservati dell’OPAC: Registro </w:t>
      </w:r>
      <w:proofErr w:type="gramStart"/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>ISSN,,</w:t>
      </w:r>
      <w:proofErr w:type="gramEnd"/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 xml:space="preserve"> </w:t>
      </w:r>
      <w:proofErr w:type="spellStart"/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>AcnpDoc</w:t>
      </w:r>
      <w:proofErr w:type="spellEnd"/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 xml:space="preserve"> e </w:t>
      </w:r>
      <w:proofErr w:type="spellStart"/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>AcnpDoDo</w:t>
      </w:r>
      <w:proofErr w:type="spellEnd"/>
    </w:p>
    <w:p w:rsidR="00E43873" w:rsidRPr="00E43873" w:rsidRDefault="00E43873" w:rsidP="00E43873">
      <w:pPr>
        <w:spacing w:after="25" w:line="251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</w:p>
    <w:p w:rsidR="00E43873" w:rsidRPr="00E43873" w:rsidRDefault="00E43873" w:rsidP="00E43873">
      <w:pPr>
        <w:keepNext/>
        <w:spacing w:after="0" w:line="240" w:lineRule="auto"/>
        <w:ind w:left="-5"/>
        <w:outlineLvl w:val="0"/>
        <w:rPr>
          <w:rFonts w:ascii="Calibri" w:eastAsia="Times New Roman" w:hAnsi="Calibri" w:cs="Arial"/>
          <w:b/>
          <w:snapToGrid w:val="0"/>
          <w:sz w:val="24"/>
          <w:szCs w:val="24"/>
          <w:lang w:eastAsia="it-IT"/>
        </w:rPr>
      </w:pPr>
      <w:r>
        <w:rPr>
          <w:rFonts w:ascii="Calibri" w:eastAsia="Times New Roman" w:hAnsi="Calibri" w:cs="Arial"/>
          <w:b/>
          <w:snapToGrid w:val="0"/>
          <w:sz w:val="24"/>
          <w:szCs w:val="24"/>
          <w:lang w:eastAsia="it-IT"/>
        </w:rPr>
        <w:t>Giovedì 23 aprile 2020 – ore 9.00-13.30</w:t>
      </w:r>
    </w:p>
    <w:p w:rsidR="00E43873" w:rsidRPr="00E43873" w:rsidRDefault="00E43873" w:rsidP="00E43873">
      <w:pPr>
        <w:numPr>
          <w:ilvl w:val="0"/>
          <w:numId w:val="4"/>
        </w:numPr>
        <w:spacing w:after="25" w:line="251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>L’ambiente di lavoro ACNP: record ACNP, TEMP e ISSN</w:t>
      </w:r>
    </w:p>
    <w:p w:rsidR="00E43873" w:rsidRPr="00E43873" w:rsidRDefault="00E43873" w:rsidP="00E43873">
      <w:pPr>
        <w:numPr>
          <w:ilvl w:val="0"/>
          <w:numId w:val="4"/>
        </w:numPr>
        <w:spacing w:after="25" w:line="251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 xml:space="preserve">La ricerca dei periodici </w:t>
      </w:r>
    </w:p>
    <w:p w:rsidR="00E43873" w:rsidRPr="00E43873" w:rsidRDefault="00E43873" w:rsidP="00E43873">
      <w:pPr>
        <w:numPr>
          <w:ilvl w:val="0"/>
          <w:numId w:val="4"/>
        </w:numPr>
        <w:spacing w:after="25" w:line="251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>Cambiamenti minori del titolo e campi aggiornabili a cura degli operatori</w:t>
      </w:r>
    </w:p>
    <w:p w:rsidR="00E43873" w:rsidRPr="00E43873" w:rsidRDefault="00E43873" w:rsidP="00E43873">
      <w:pPr>
        <w:numPr>
          <w:ilvl w:val="0"/>
          <w:numId w:val="4"/>
        </w:numPr>
        <w:spacing w:after="25" w:line="251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 xml:space="preserve">L’aggiornamento del posseduto </w:t>
      </w:r>
    </w:p>
    <w:p w:rsidR="00E43873" w:rsidRPr="00E43873" w:rsidRDefault="00E43873" w:rsidP="00E43873">
      <w:pPr>
        <w:pStyle w:val="Paragrafoelenco"/>
        <w:numPr>
          <w:ilvl w:val="0"/>
          <w:numId w:val="4"/>
        </w:numPr>
        <w:spacing w:after="25" w:line="251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 xml:space="preserve">La “cattura” dei titoli dal repertorio ISSN </w:t>
      </w:r>
    </w:p>
    <w:p w:rsidR="00E43873" w:rsidRPr="00E43873" w:rsidRDefault="00E43873" w:rsidP="00E43873">
      <w:pPr>
        <w:numPr>
          <w:ilvl w:val="0"/>
          <w:numId w:val="4"/>
        </w:numPr>
        <w:spacing w:after="25" w:line="251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>L’aggiornamento del posseduto pregresso</w:t>
      </w:r>
    </w:p>
    <w:p w:rsidR="00E43873" w:rsidRPr="00E43873" w:rsidRDefault="00E43873" w:rsidP="00E43873">
      <w:pPr>
        <w:numPr>
          <w:ilvl w:val="0"/>
          <w:numId w:val="4"/>
        </w:numPr>
        <w:spacing w:after="25" w:line="251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>Etichette ACNP</w:t>
      </w:r>
    </w:p>
    <w:p w:rsidR="00E43873" w:rsidRPr="00E43873" w:rsidRDefault="00E43873" w:rsidP="00E43873">
      <w:pPr>
        <w:numPr>
          <w:ilvl w:val="0"/>
          <w:numId w:val="4"/>
        </w:numPr>
        <w:spacing w:after="25" w:line="251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 xml:space="preserve">L’estrazione del file di posseduto e dei dati incongruenti  </w:t>
      </w:r>
    </w:p>
    <w:p w:rsidR="00E43873" w:rsidRPr="00E43873" w:rsidRDefault="00E43873" w:rsidP="00E43873">
      <w:pPr>
        <w:spacing w:after="25" w:line="251" w:lineRule="auto"/>
        <w:ind w:left="708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</w:p>
    <w:p w:rsidR="00E43873" w:rsidRPr="00E43873" w:rsidRDefault="00E43873" w:rsidP="00E43873">
      <w:pPr>
        <w:keepNext/>
        <w:spacing w:after="0" w:line="240" w:lineRule="auto"/>
        <w:ind w:left="-5"/>
        <w:outlineLvl w:val="0"/>
        <w:rPr>
          <w:rFonts w:ascii="Calibri" w:eastAsia="Times New Roman" w:hAnsi="Calibri" w:cs="Arial"/>
          <w:b/>
          <w:snapToGrid w:val="0"/>
          <w:sz w:val="24"/>
          <w:szCs w:val="24"/>
          <w:lang w:eastAsia="it-IT"/>
        </w:rPr>
      </w:pPr>
      <w:r>
        <w:rPr>
          <w:rFonts w:ascii="Calibri" w:eastAsia="Times New Roman" w:hAnsi="Calibri" w:cs="Arial"/>
          <w:b/>
          <w:snapToGrid w:val="0"/>
          <w:sz w:val="24"/>
          <w:szCs w:val="24"/>
          <w:lang w:eastAsia="it-IT"/>
        </w:rPr>
        <w:t>Lunedì 27 aprile 2020 – ore 9.00-13.30</w:t>
      </w:r>
    </w:p>
    <w:p w:rsidR="00E43873" w:rsidRPr="00E43873" w:rsidRDefault="00E43873" w:rsidP="00E43873">
      <w:pPr>
        <w:numPr>
          <w:ilvl w:val="0"/>
          <w:numId w:val="6"/>
        </w:numPr>
        <w:spacing w:after="25" w:line="251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>Esame dei file di posseduto prenotati per l’estrazione batch</w:t>
      </w:r>
    </w:p>
    <w:p w:rsidR="00E43873" w:rsidRPr="00E43873" w:rsidRDefault="00E43873" w:rsidP="00E43873">
      <w:pPr>
        <w:numPr>
          <w:ilvl w:val="0"/>
          <w:numId w:val="6"/>
        </w:numPr>
        <w:spacing w:after="25" w:line="251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>Visualizzazione ed estrazione posseduto</w:t>
      </w:r>
    </w:p>
    <w:p w:rsidR="00E43873" w:rsidRPr="00E43873" w:rsidRDefault="00E43873" w:rsidP="00E43873">
      <w:pPr>
        <w:numPr>
          <w:ilvl w:val="0"/>
          <w:numId w:val="6"/>
        </w:numPr>
        <w:spacing w:after="25" w:line="251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>La creazione di nuove notizie e le regole di trascrizione dei dati – parte A</w:t>
      </w:r>
    </w:p>
    <w:p w:rsidR="00E43873" w:rsidRPr="00E43873" w:rsidRDefault="00E43873" w:rsidP="00E43873">
      <w:pPr>
        <w:pStyle w:val="Paragrafoelenco"/>
        <w:numPr>
          <w:ilvl w:val="0"/>
          <w:numId w:val="6"/>
        </w:numPr>
        <w:spacing w:after="25" w:line="251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 xml:space="preserve">La gestione dei legami </w:t>
      </w:r>
    </w:p>
    <w:p w:rsidR="00E43873" w:rsidRPr="00E43873" w:rsidRDefault="00E43873" w:rsidP="00E43873">
      <w:pPr>
        <w:numPr>
          <w:ilvl w:val="0"/>
          <w:numId w:val="6"/>
        </w:numPr>
        <w:spacing w:after="25" w:line="251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 xml:space="preserve">La correzione delle notizie </w:t>
      </w:r>
      <w:proofErr w:type="spellStart"/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>temp</w:t>
      </w:r>
      <w:proofErr w:type="spellEnd"/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 xml:space="preserve"> e </w:t>
      </w:r>
      <w:proofErr w:type="spellStart"/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>Acnp</w:t>
      </w:r>
      <w:proofErr w:type="spellEnd"/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 xml:space="preserve"> </w:t>
      </w:r>
    </w:p>
    <w:p w:rsidR="00E43873" w:rsidRPr="00E43873" w:rsidRDefault="00E43873" w:rsidP="00E43873">
      <w:pPr>
        <w:numPr>
          <w:ilvl w:val="0"/>
          <w:numId w:val="6"/>
        </w:numPr>
        <w:spacing w:after="25" w:line="251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 xml:space="preserve">Le proposte di correzione </w:t>
      </w:r>
    </w:p>
    <w:p w:rsidR="00E43873" w:rsidRPr="00E43873" w:rsidRDefault="00E43873" w:rsidP="00E43873">
      <w:pPr>
        <w:numPr>
          <w:ilvl w:val="0"/>
          <w:numId w:val="6"/>
        </w:numPr>
        <w:spacing w:after="25" w:line="251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 xml:space="preserve">Il collegamento di spogli remoti </w:t>
      </w:r>
    </w:p>
    <w:p w:rsidR="00E43873" w:rsidRPr="00E43873" w:rsidRDefault="00E43873" w:rsidP="00E43873">
      <w:pPr>
        <w:spacing w:after="25" w:line="251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</w:p>
    <w:p w:rsidR="00E43873" w:rsidRPr="00E43873" w:rsidRDefault="00E43873" w:rsidP="00E43873">
      <w:pPr>
        <w:keepNext/>
        <w:spacing w:after="0" w:line="240" w:lineRule="auto"/>
        <w:ind w:left="-5"/>
        <w:outlineLvl w:val="0"/>
        <w:rPr>
          <w:rFonts w:ascii="Calibri" w:eastAsia="Times New Roman" w:hAnsi="Calibri" w:cs="Arial"/>
          <w:b/>
          <w:snapToGrid w:val="0"/>
          <w:sz w:val="24"/>
          <w:szCs w:val="24"/>
          <w:lang w:eastAsia="it-IT"/>
        </w:rPr>
      </w:pPr>
      <w:r>
        <w:rPr>
          <w:rFonts w:ascii="Calibri" w:eastAsia="Times New Roman" w:hAnsi="Calibri" w:cs="Arial"/>
          <w:b/>
          <w:snapToGrid w:val="0"/>
          <w:sz w:val="24"/>
          <w:szCs w:val="24"/>
          <w:lang w:eastAsia="it-IT"/>
        </w:rPr>
        <w:t>Martedì 28 aprile 2020 – ore 9.00-13.30</w:t>
      </w:r>
    </w:p>
    <w:p w:rsidR="00E43873" w:rsidRDefault="00E43873" w:rsidP="00E43873">
      <w:pPr>
        <w:numPr>
          <w:ilvl w:val="0"/>
          <w:numId w:val="1"/>
        </w:numPr>
        <w:spacing w:after="25" w:line="251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>La gestione dei periodici elettronici ad accesso libero e riservato: ricerca, cattura, creazione –</w:t>
      </w:r>
    </w:p>
    <w:p w:rsidR="00E43873" w:rsidRPr="00E43873" w:rsidRDefault="00E43873" w:rsidP="00E43873">
      <w:pPr>
        <w:numPr>
          <w:ilvl w:val="0"/>
          <w:numId w:val="1"/>
        </w:numPr>
        <w:spacing w:after="25" w:line="251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>Buone pratiche di catalogazione</w:t>
      </w:r>
    </w:p>
    <w:p w:rsidR="00E43873" w:rsidRPr="00E43873" w:rsidRDefault="00E43873" w:rsidP="00E43873">
      <w:pPr>
        <w:pStyle w:val="Paragrafoelenco"/>
        <w:numPr>
          <w:ilvl w:val="0"/>
          <w:numId w:val="1"/>
        </w:numPr>
        <w:spacing w:after="25" w:line="251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 xml:space="preserve">La conferma dei dati per l’anno in corso </w:t>
      </w:r>
    </w:p>
    <w:p w:rsidR="00E43873" w:rsidRPr="00E43873" w:rsidRDefault="00E43873" w:rsidP="00E43873">
      <w:pPr>
        <w:numPr>
          <w:ilvl w:val="0"/>
          <w:numId w:val="1"/>
        </w:numPr>
        <w:spacing w:after="25" w:line="251" w:lineRule="auto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>L’</w:t>
      </w:r>
      <w:proofErr w:type="spellStart"/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>opac</w:t>
      </w:r>
      <w:proofErr w:type="spellEnd"/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 xml:space="preserve"> di ACNP e ISSN </w:t>
      </w:r>
    </w:p>
    <w:p w:rsidR="00E43873" w:rsidRPr="00E43873" w:rsidRDefault="00E43873" w:rsidP="003C0434">
      <w:pPr>
        <w:numPr>
          <w:ilvl w:val="0"/>
          <w:numId w:val="1"/>
        </w:numPr>
        <w:spacing w:after="8" w:line="251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>Gruppi di lavoro,</w:t>
      </w:r>
      <w:r w:rsidRPr="00E43873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 xml:space="preserve"> iniziative e progetti in corso</w:t>
      </w:r>
      <w:bookmarkStart w:id="0" w:name="_GoBack"/>
      <w:bookmarkEnd w:id="0"/>
    </w:p>
    <w:sectPr w:rsidR="00E43873" w:rsidRPr="00E438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26DD"/>
    <w:multiLevelType w:val="hybridMultilevel"/>
    <w:tmpl w:val="04BE55CE"/>
    <w:lvl w:ilvl="0" w:tplc="74A41138">
      <w:start w:val="1"/>
      <w:numFmt w:val="decimal"/>
      <w:lvlText w:val="%1."/>
      <w:lvlJc w:val="left"/>
      <w:pPr>
        <w:ind w:left="708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0A09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A82E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0050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0A6E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5E76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4042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1E87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0C96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3B4326"/>
    <w:multiLevelType w:val="hybridMultilevel"/>
    <w:tmpl w:val="04BE55CE"/>
    <w:lvl w:ilvl="0" w:tplc="74A41138">
      <w:start w:val="1"/>
      <w:numFmt w:val="decimal"/>
      <w:lvlText w:val="%1."/>
      <w:lvlJc w:val="left"/>
      <w:pPr>
        <w:ind w:left="708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0A09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A82E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0050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0A6E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5E76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4042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1E87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0C96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987371"/>
    <w:multiLevelType w:val="multilevel"/>
    <w:tmpl w:val="C61CADFA"/>
    <w:lvl w:ilvl="0">
      <w:start w:val="1"/>
      <w:numFmt w:val="decimal"/>
      <w:lvlText w:val="%1."/>
      <w:lvlJc w:val="left"/>
      <w:pPr>
        <w:ind w:left="708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033879"/>
    <w:multiLevelType w:val="hybridMultilevel"/>
    <w:tmpl w:val="C61CADFA"/>
    <w:lvl w:ilvl="0" w:tplc="A224A7E2">
      <w:start w:val="1"/>
      <w:numFmt w:val="decimal"/>
      <w:lvlText w:val="%1."/>
      <w:lvlJc w:val="left"/>
      <w:pPr>
        <w:ind w:left="708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D048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9C33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86D0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A8C0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8C82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D036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B4D6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FC88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C25748"/>
    <w:multiLevelType w:val="hybridMultilevel"/>
    <w:tmpl w:val="26B0A63C"/>
    <w:lvl w:ilvl="0" w:tplc="A224A7E2">
      <w:start w:val="1"/>
      <w:numFmt w:val="decimal"/>
      <w:lvlText w:val="%1."/>
      <w:lvlJc w:val="left"/>
      <w:pPr>
        <w:ind w:left="708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D048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9C33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86D0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A8C0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8C82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D036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B4D6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FC88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CB6659"/>
    <w:multiLevelType w:val="hybridMultilevel"/>
    <w:tmpl w:val="C61CADFA"/>
    <w:lvl w:ilvl="0" w:tplc="A224A7E2">
      <w:start w:val="1"/>
      <w:numFmt w:val="decimal"/>
      <w:lvlText w:val="%1."/>
      <w:lvlJc w:val="left"/>
      <w:pPr>
        <w:ind w:left="708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D048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9C33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86D0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A8C0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8C82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D036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B4D6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FC88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D70CD1"/>
    <w:multiLevelType w:val="hybridMultilevel"/>
    <w:tmpl w:val="2E667C2C"/>
    <w:lvl w:ilvl="0" w:tplc="A224A7E2">
      <w:start w:val="1"/>
      <w:numFmt w:val="decimal"/>
      <w:lvlText w:val="%1."/>
      <w:lvlJc w:val="left"/>
      <w:pPr>
        <w:ind w:left="708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D048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9C33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86D0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A8C0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8C82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D036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B4D6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FC88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060140"/>
    <w:multiLevelType w:val="hybridMultilevel"/>
    <w:tmpl w:val="C61CADFA"/>
    <w:lvl w:ilvl="0" w:tplc="A224A7E2">
      <w:start w:val="1"/>
      <w:numFmt w:val="decimal"/>
      <w:lvlText w:val="%1."/>
      <w:lvlJc w:val="left"/>
      <w:pPr>
        <w:ind w:left="708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D048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9C33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86D0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A8C0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8C82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D036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B4D6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FC88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885DF7"/>
    <w:multiLevelType w:val="hybridMultilevel"/>
    <w:tmpl w:val="C61CADFA"/>
    <w:lvl w:ilvl="0" w:tplc="A224A7E2">
      <w:start w:val="1"/>
      <w:numFmt w:val="decimal"/>
      <w:lvlText w:val="%1."/>
      <w:lvlJc w:val="left"/>
      <w:pPr>
        <w:ind w:left="708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D048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9C33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86D0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A8C0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8C82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D036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B4D6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FC88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873"/>
    <w:rsid w:val="00E43873"/>
    <w:rsid w:val="00F0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76AD"/>
  <w15:chartTrackingRefBased/>
  <w15:docId w15:val="{C155C02F-FC35-40CA-9A1B-F0F165A3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38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3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Mengoli</dc:creator>
  <cp:keywords/>
  <dc:description/>
  <cp:lastModifiedBy>Michela Mengoli</cp:lastModifiedBy>
  <cp:revision>1</cp:revision>
  <dcterms:created xsi:type="dcterms:W3CDTF">2020-04-17T15:43:00Z</dcterms:created>
  <dcterms:modified xsi:type="dcterms:W3CDTF">2020-04-17T15:50:00Z</dcterms:modified>
</cp:coreProperties>
</file>